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EA6" w:rsidRPr="00357EA6" w:rsidRDefault="00357EA6" w:rsidP="00357EA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Брюховецкий район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общеобразовательная школа №8 им. Александра Демина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7E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Чепигинской муниципального образования Брюховецкий район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УТВЕРЖДЕНО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решением педагогического совета </w:t>
      </w:r>
    </w:p>
    <w:p w:rsidR="00357EA6" w:rsidRPr="00357EA6" w:rsidRDefault="00AB7B78" w:rsidP="00357EA6">
      <w:pPr>
        <w:shd w:val="clear" w:color="auto" w:fill="FFFFFF"/>
        <w:autoSpaceDN w:val="0"/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 2024</w:t>
      </w:r>
      <w:r w:rsidR="00357EA6"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года, протокол № 1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дседатель _______    Л.А.Ложкина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7E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Pr="00357EA6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7EA6" w:rsidRPr="00357EA6" w:rsidRDefault="00357EA6" w:rsidP="00357EA6">
      <w:pPr>
        <w:keepNext/>
        <w:autoSpaceDN w:val="0"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357EA6" w:rsidRPr="00357EA6" w:rsidRDefault="00357EA6" w:rsidP="00357EA6">
      <w:pPr>
        <w:keepNext/>
        <w:autoSpaceDN w:val="0"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357EA6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РАБОЧАЯ  ПРОГРАММА</w:t>
      </w:r>
    </w:p>
    <w:p w:rsidR="00357EA6" w:rsidRPr="00707342" w:rsidRDefault="00AB7B78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(адаптированная)</w:t>
      </w:r>
    </w:p>
    <w:p w:rsidR="00357EA6" w:rsidRPr="00707342" w:rsidRDefault="00357EA6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3F0590" w:rsidRDefault="00357EA6" w:rsidP="00357EA6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7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</w:t>
      </w:r>
      <w:r w:rsidR="00A763B0" w:rsidRPr="00A7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предмету</w:t>
      </w:r>
      <w:r w:rsidRPr="003F05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  <w:r w:rsidR="00A763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математика </w:t>
      </w:r>
      <w:r w:rsidR="003F0590" w:rsidRP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обучающегося с умственной отсталостью </w:t>
      </w:r>
      <w:r w:rsid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3F0590" w:rsidRPr="003F05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(интеллектуальными нарушениями)</w:t>
      </w:r>
    </w:p>
    <w:p w:rsidR="00357EA6" w:rsidRPr="00707342" w:rsidRDefault="00357EA6" w:rsidP="00357EA6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0590" w:rsidRDefault="00510B45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 3</w:t>
      </w:r>
      <w:bookmarkStart w:id="0" w:name="_GoBack"/>
      <w:bookmarkEnd w:id="0"/>
    </w:p>
    <w:p w:rsidR="00357EA6" w:rsidRPr="00707342" w:rsidRDefault="00357EA6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357EA6" w:rsidRPr="00707342" w:rsidRDefault="00D76DA1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часов  170</w:t>
      </w:r>
      <w:r w:rsidR="00357EA6" w:rsidRPr="007073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357EA6" w:rsidRPr="00707342" w:rsidRDefault="00357EA6" w:rsidP="00707342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EA6" w:rsidRPr="00707342" w:rsidRDefault="00707342" w:rsidP="00707342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 </w:t>
      </w:r>
      <w:r w:rsidR="00357EA6"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Гончарова Инна Васильевна</w:t>
      </w:r>
    </w:p>
    <w:p w:rsidR="00C37332" w:rsidRPr="00707342" w:rsidRDefault="00357EA6" w:rsidP="00707342">
      <w:pPr>
        <w:shd w:val="clear" w:color="auto" w:fill="FFFFFF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3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</w:t>
      </w:r>
    </w:p>
    <w:p w:rsidR="00707342" w:rsidRPr="00707342" w:rsidRDefault="00707342" w:rsidP="007073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707342">
        <w:rPr>
          <w:rFonts w:ascii="Times New Roman" w:eastAsia="Calibri" w:hAnsi="Times New Roman" w:cs="Times New Roman"/>
          <w:sz w:val="28"/>
          <w:szCs w:val="28"/>
        </w:rPr>
        <w:t>Колич</w:t>
      </w:r>
      <w:r w:rsidR="00D76DA1">
        <w:rPr>
          <w:rFonts w:ascii="Times New Roman" w:eastAsia="Calibri" w:hAnsi="Times New Roman" w:cs="Times New Roman"/>
          <w:sz w:val="28"/>
          <w:szCs w:val="28"/>
        </w:rPr>
        <w:t>ество часов по учебному плану: 5</w:t>
      </w:r>
      <w:r w:rsidRPr="00707342">
        <w:rPr>
          <w:rFonts w:ascii="Times New Roman" w:eastAsia="Calibri" w:hAnsi="Times New Roman" w:cs="Times New Roman"/>
          <w:sz w:val="28"/>
          <w:szCs w:val="28"/>
        </w:rPr>
        <w:t xml:space="preserve"> час</w:t>
      </w:r>
      <w:r w:rsidR="00D76DA1">
        <w:rPr>
          <w:rFonts w:ascii="Times New Roman" w:eastAsia="Calibri" w:hAnsi="Times New Roman" w:cs="Times New Roman"/>
          <w:sz w:val="28"/>
          <w:szCs w:val="28"/>
        </w:rPr>
        <w:t>ов</w:t>
      </w:r>
      <w:r w:rsidRPr="00707342">
        <w:rPr>
          <w:rFonts w:ascii="Times New Roman" w:eastAsia="Calibri" w:hAnsi="Times New Roman" w:cs="Times New Roman"/>
          <w:sz w:val="28"/>
          <w:szCs w:val="28"/>
        </w:rPr>
        <w:t xml:space="preserve"> в неделю.</w:t>
      </w:r>
    </w:p>
    <w:p w:rsidR="00707342" w:rsidRPr="00707342" w:rsidRDefault="00707342" w:rsidP="0070734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07342" w:rsidRPr="00707342" w:rsidRDefault="00707342" w:rsidP="0070734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07342">
        <w:rPr>
          <w:rFonts w:ascii="Times New Roman" w:eastAsia="Calibri" w:hAnsi="Times New Roman" w:cs="Times New Roman"/>
          <w:sz w:val="28"/>
          <w:szCs w:val="28"/>
        </w:rPr>
        <w:t xml:space="preserve">Планирование составлено на основе программы </w:t>
      </w:r>
      <w:proofErr w:type="spellStart"/>
      <w:r w:rsidRPr="00707342">
        <w:rPr>
          <w:rFonts w:ascii="Times New Roman" w:eastAsia="Calibri" w:hAnsi="Times New Roman" w:cs="Times New Roman"/>
          <w:sz w:val="28"/>
          <w:szCs w:val="28"/>
        </w:rPr>
        <w:t>В.В.Воронковой</w:t>
      </w:r>
      <w:proofErr w:type="spellEnd"/>
      <w:r w:rsidRPr="00707342">
        <w:rPr>
          <w:rFonts w:ascii="Times New Roman" w:eastAsia="Calibri" w:hAnsi="Times New Roman" w:cs="Times New Roman"/>
          <w:sz w:val="28"/>
          <w:szCs w:val="28"/>
        </w:rPr>
        <w:t xml:space="preserve"> «Программы специальных (коррекционных) образовательных учреждений VIII вида для подготовительных, 1-4 классов» М.: «Просвещение» 2013.  </w:t>
      </w: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37332" w:rsidRDefault="00C37332" w:rsidP="00357EA6">
      <w:pPr>
        <w:shd w:val="clear" w:color="auto" w:fill="FFFFFF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Default="00A101E9" w:rsidP="00A101E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F64712" w:rsidRDefault="00F64712" w:rsidP="00F64712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</w:pP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lastRenderedPageBreak/>
        <w:t>Пояснительная записка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Настоящая программа составлена на 170 часов в год (5 часов в неделю) в соответствии с учебным планом образовательной организации, рассчитана на 1 год обучения.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Целью данной программы является: создание условий для формирования доступных обучающимся математических знаний и умений практически применять их в повседнев</w:t>
      </w: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ной жизни, при изучении других учебных предметов; под</w:t>
      </w: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готовка обучающихся к овладению трудовыми знаниями и на</w:t>
      </w: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softHyphen/>
        <w:t>выками;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Исходя из целей специальной (коррекционной) общеобразовательной школы для обучающихся с умственной отсталостью (интеллектуальными нарушениями) математика решает следующие задачи:</w:t>
      </w:r>
      <w:proofErr w:type="gramEnd"/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формирование доступных </w:t>
      </w:r>
      <w:proofErr w:type="gramStart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обучающимся</w:t>
      </w:r>
      <w:proofErr w:type="gramEnd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математических знаний и умений практически применять их в повседневной жизни, при изучении других учебных предметов;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подготовка </w:t>
      </w:r>
      <w:proofErr w:type="gramStart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обучающихся</w:t>
      </w:r>
      <w:proofErr w:type="gramEnd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к овладению трудовыми знаниями и навыками;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максимальное общее развитие обучающихся средствами данного учебного предмета, коррекция недостатков развития познавательной деятельности и личностных качеств с учётом индивидуальных возможностей каждого ученика на различных этапах обучения;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воспитание у школьников целеустремлённости, трудолюбия, самостоятельности, терпеливости, навыков контроля и самоконтроля, аккуратности.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Основные направления коррекционной работы: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коррекция зрительного восприятия и узнавания;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коррекция пространственных представлений и ориентации;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коррекция основных мыслительных операций;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коррекция наглядно-образного и словесно-логического мышления;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коррекция нарушений эмоционально-личностной сферы;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коррекция речи, обогащение словаря;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коррекция индивидуальных пробелов в знаниях, умениях, навыках.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При составлении программы были использованы следующие учебники и учебные пособия: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Т. В. </w:t>
      </w:r>
      <w:proofErr w:type="spellStart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Алышева</w:t>
      </w:r>
      <w:proofErr w:type="spellEnd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Математика (Учебник для 3 класса специальных (коррекционных) образовательных учреждений VIII вида в 2 частях.</w:t>
      </w:r>
      <w:proofErr w:type="gramEnd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- М., «Просвещение» 2011г.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Программа составлена с учетом уровня </w:t>
      </w:r>
      <w:proofErr w:type="spellStart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обученности</w:t>
      </w:r>
      <w:proofErr w:type="spellEnd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воспитанников, максимального развития познавательных интересов, индивидуально-дифференцированного к ним подхода. Поэтому в целях максимального коррекционного воздействия в содержание программы включен учебно-игровой материал, коррекционно-развивающие игры и упражнения, направленные на повышение интеллектуального уровня обучающихся.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Составленная программа будет реализована в условиях классно-урочной системы обучения.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Контроль достижения </w:t>
      </w:r>
      <w:proofErr w:type="gramStart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обучающимися</w:t>
      </w:r>
      <w:proofErr w:type="gramEnd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уровня государственного образовательного стандарта осуществляется в виде стартового, текущего и итогового контроля в следующих формах</w:t>
      </w:r>
      <w:r w:rsidRPr="00F6471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:</w:t>
      </w: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выполнение упражнений на уроке, самостоятельных работ, контрольного списывания, проверочной работы за год.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Общая характеристика предмета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Математика, являясь одним из важных общеобразовательных предметов, готовит обучающихся с отклонениями в интеллектуальном развитии к жизни и овладению доступными профессионально-трудовыми навыками.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Процесс обучения математике неразрывно связан с решением специфической задачи специальных (коррекционных) образовательных учреждений для обучающихся с умственной отсталостью (интеллектуальными нарушениями) -- коррекцией и развитием познавательной деятельности, личностных качеств ребенка, а также воспитанием трудолюбия, самостоятельности, терпеливости, настойчивости, любознательности, формированием умений планировать свою деятельность, осуществлять контроль и самоконтроль.</w:t>
      </w:r>
      <w:proofErr w:type="gramEnd"/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Обучение математике должно носить практическую направленность и быть тесно связано с другими учебными предметами, жизнью, готовить обучающихся к овладению профессионально-трудовыми знаниями и навыками, учить использованию математических знаний в нестандартных ситуациях.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Математический материал в каждом классе представлен основными вышеперечисленными разделами математики. Распределяя этот материал по </w:t>
      </w: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учебным четвертям, учитель должен опираться на актуальный уровень знаний и «зоны ближайшего развития» каждого ученика.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Распределение математического материала по классам представлено концентрически с учётом познавательных и возрастных возможностей обучающихся, поэтому в процессе обучения необходим постепенный переход от практического обучения в младших классах к </w:t>
      </w:r>
      <w:proofErr w:type="gramStart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практико-теоретическому</w:t>
      </w:r>
      <w:proofErr w:type="gramEnd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 старших. Повторение изученного материала сочетается с постоянной пропедевтикой новых знаний.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При отборе учебного материала учитывались разные возможности обучающихся по усвоению математических представлений, знаний, умений практически их применять в зависимости от степени выраженности и структуры дефекта. Поэтому в каждом классе предлагаемый учителем материал усваивается учащимися на различном уровне, т. е. программа предусматривает необходимость дифференцированного подхода в обучении.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После изложения программного материала в конце каждого класса чётко обозначены базовые математические представления, которые должны усвоить все обучающиеся, и два уровня умений применять полученные знания на практике. Разграничиваются умения, которыми обучающиеся могут овладеть и самостоятельно применять в учебной и практической деятельности (минимальный уровень), и умения, которые в силу объективных причин не могут быть полностью сформированы, но очень важны с точки зрения их практической значимости (достаточный уровень). В этой связи в программе предусмотрены возможности выполнения некоторых заданий с помощью учителя, с опорой на использование счётного материала, таблиц (сложения, вычитания, соотношения единиц измерения и др.).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Место учебного предмета в учебном плане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 связи с психофизическими особенностями обучающихся 3 класса из части формируемой участниками образовательных отношений был добавлен еще 1 час, итого продолжительность изучения математики в 3 классе составила 34 учебных недель по 5 ч в неделю, всего 170 часов в год.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Таблица содержания основных тем по четвертям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8"/>
        <w:gridCol w:w="4185"/>
        <w:gridCol w:w="225"/>
        <w:gridCol w:w="285"/>
        <w:gridCol w:w="230"/>
        <w:gridCol w:w="293"/>
        <w:gridCol w:w="217"/>
        <w:gridCol w:w="375"/>
        <w:gridCol w:w="210"/>
        <w:gridCol w:w="630"/>
        <w:gridCol w:w="645"/>
        <w:gridCol w:w="1028"/>
      </w:tblGrid>
      <w:tr w:rsidR="00F64712" w:rsidRPr="00F64712" w:rsidTr="005B69CB">
        <w:tc>
          <w:tcPr>
            <w:tcW w:w="19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18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3060" w:type="dxa"/>
            <w:gridSpan w:val="9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76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</w:tr>
      <w:tr w:rsidR="00F64712" w:rsidRPr="00F64712" w:rsidTr="005B69CB"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F64712" w:rsidRPr="00F64712" w:rsidRDefault="00F64712" w:rsidP="00F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vAlign w:val="center"/>
            <w:hideMark/>
          </w:tcPr>
          <w:p w:rsidR="00F64712" w:rsidRPr="00F64712" w:rsidRDefault="00F64712" w:rsidP="00F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</w:p>
        </w:tc>
        <w:tc>
          <w:tcPr>
            <w:tcW w:w="495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</w:t>
            </w: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III</w:t>
            </w:r>
          </w:p>
        </w:tc>
        <w:tc>
          <w:tcPr>
            <w:tcW w:w="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IV</w:t>
            </w:r>
          </w:p>
        </w:tc>
        <w:tc>
          <w:tcPr>
            <w:tcW w:w="0" w:type="auto"/>
            <w:hideMark/>
          </w:tcPr>
          <w:p w:rsidR="00F64712" w:rsidRPr="00F64712" w:rsidRDefault="00F64712" w:rsidP="00F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F64712" w:rsidRPr="00F64712" w:rsidRDefault="00F64712" w:rsidP="00F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64712" w:rsidRPr="00F64712" w:rsidTr="005B69CB">
        <w:tc>
          <w:tcPr>
            <w:tcW w:w="1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1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Повторение. Нумерация чисел в пределах 20</w:t>
            </w:r>
          </w:p>
        </w:tc>
        <w:tc>
          <w:tcPr>
            <w:tcW w:w="495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ч.</w:t>
            </w:r>
          </w:p>
        </w:tc>
        <w:tc>
          <w:tcPr>
            <w:tcW w:w="495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ч.</w:t>
            </w:r>
          </w:p>
        </w:tc>
      </w:tr>
      <w:tr w:rsidR="00F64712" w:rsidRPr="00F64712" w:rsidTr="005B69CB">
        <w:tc>
          <w:tcPr>
            <w:tcW w:w="1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1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Нумерация чисел в пределах 100</w:t>
            </w:r>
          </w:p>
        </w:tc>
        <w:tc>
          <w:tcPr>
            <w:tcW w:w="495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ч.</w:t>
            </w:r>
          </w:p>
        </w:tc>
        <w:tc>
          <w:tcPr>
            <w:tcW w:w="495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ч.</w:t>
            </w:r>
          </w:p>
        </w:tc>
        <w:tc>
          <w:tcPr>
            <w:tcW w:w="585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ч.</w:t>
            </w:r>
          </w:p>
        </w:tc>
      </w:tr>
      <w:tr w:rsidR="00F64712" w:rsidRPr="00F64712" w:rsidTr="005B69CB">
        <w:tc>
          <w:tcPr>
            <w:tcW w:w="1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1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Единицы измерения и их </w:t>
            </w: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соотношения</w:t>
            </w:r>
          </w:p>
        </w:tc>
        <w:tc>
          <w:tcPr>
            <w:tcW w:w="4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4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 </w:t>
            </w: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ч.</w:t>
            </w:r>
          </w:p>
        </w:tc>
        <w:tc>
          <w:tcPr>
            <w:tcW w:w="58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84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ч.</w:t>
            </w:r>
          </w:p>
        </w:tc>
      </w:tr>
      <w:tr w:rsidR="00F64712" w:rsidRPr="00F64712" w:rsidTr="005B69CB">
        <w:tc>
          <w:tcPr>
            <w:tcW w:w="1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41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Арифметические действия</w:t>
            </w:r>
          </w:p>
        </w:tc>
        <w:tc>
          <w:tcPr>
            <w:tcW w:w="4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ч.</w:t>
            </w:r>
          </w:p>
        </w:tc>
        <w:tc>
          <w:tcPr>
            <w:tcW w:w="84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ч.</w:t>
            </w:r>
          </w:p>
        </w:tc>
      </w:tr>
      <w:tr w:rsidR="00F64712" w:rsidRPr="00F64712" w:rsidTr="005B69CB">
        <w:tc>
          <w:tcPr>
            <w:tcW w:w="1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1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Арифметические задачи</w:t>
            </w:r>
          </w:p>
        </w:tc>
        <w:tc>
          <w:tcPr>
            <w:tcW w:w="4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ч.</w:t>
            </w:r>
          </w:p>
        </w:tc>
        <w:tc>
          <w:tcPr>
            <w:tcW w:w="7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ч.</w:t>
            </w:r>
          </w:p>
        </w:tc>
      </w:tr>
      <w:tr w:rsidR="00F64712" w:rsidRPr="00F64712" w:rsidTr="005B69CB">
        <w:tc>
          <w:tcPr>
            <w:tcW w:w="1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1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Геометрический материал</w:t>
            </w:r>
          </w:p>
        </w:tc>
        <w:tc>
          <w:tcPr>
            <w:tcW w:w="4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4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ч.</w:t>
            </w:r>
          </w:p>
        </w:tc>
        <w:tc>
          <w:tcPr>
            <w:tcW w:w="7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ч.</w:t>
            </w:r>
          </w:p>
        </w:tc>
      </w:tr>
      <w:tr w:rsidR="00F64712" w:rsidRPr="00F64712" w:rsidTr="005B69CB">
        <w:tc>
          <w:tcPr>
            <w:tcW w:w="4590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4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ч.</w:t>
            </w:r>
          </w:p>
        </w:tc>
        <w:tc>
          <w:tcPr>
            <w:tcW w:w="49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ч.</w:t>
            </w:r>
          </w:p>
        </w:tc>
        <w:tc>
          <w:tcPr>
            <w:tcW w:w="58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ч.</w:t>
            </w:r>
          </w:p>
        </w:tc>
        <w:tc>
          <w:tcPr>
            <w:tcW w:w="840" w:type="dxa"/>
            <w:gridSpan w:val="2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ч.</w:t>
            </w:r>
          </w:p>
        </w:tc>
        <w:tc>
          <w:tcPr>
            <w:tcW w:w="7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 ч.</w:t>
            </w:r>
          </w:p>
        </w:tc>
      </w:tr>
    </w:tbl>
    <w:p w:rsidR="00F64712" w:rsidRPr="00F64712" w:rsidRDefault="00F64712" w:rsidP="00F64712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Ценностные ориентиры содержания учебного предмета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Математика является важнейшим источником прин</w:t>
      </w:r>
      <w:r w:rsidRPr="00F64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ципиальных идей для всех естественных наук и современных технологий. Весь научно технический прогресс связан с развитием математики. Владение математическим языком, алгоритмами, понимание математических отношений является средством познания окружающего мира, процессов и явлений, происходящих в природе и в обществе. Поэтому так важно сформировать интерес к учебному предмету «Математика» у младших школьников, который станет основой Дальнейшего изучения данного предмета, для выявления и развития математических </w:t>
      </w:r>
      <w:proofErr w:type="gramStart"/>
      <w:r w:rsidRPr="00F64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способностей</w:t>
      </w:r>
      <w:proofErr w:type="gramEnd"/>
      <w:r w:rsidRPr="00F64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обучающихся способности к самообразованию.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различными видами учебной деятельности в процессе обучения математике является основой изучения других учебных предметов, обеспечивая тем самым познание различных сторон окружающего мира.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Успешное решение математических задач оказывает влияние на эмоционально-волевую сферу личности обучающихся, развивает их волю и настойчивость, умение преодолевать трудности, испытывать удовлетворение от результатов интеллектуального труда.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Планируемые результаты изучения курса «Математика</w:t>
      </w:r>
      <w:r w:rsidRPr="00F6471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»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proofErr w:type="gramStart"/>
      <w:r w:rsidRPr="00F6471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Личностные</w:t>
      </w: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результаты обеспечивают овладение комплексом социальных (жизненных) компетенций, необходимых для достижения основной цели современного образования — введения обучающихся с умственной отсталостью в культуру, овладение ими социокультурным опытом, включают индивидуально-личностные качества и социальные (жизненные) компетенции обучающегося, социально значимые ценностные установки.</w:t>
      </w:r>
      <w:proofErr w:type="gramEnd"/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Личностные результаты освоения АООП отражают: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1.Принятие и освоение социальной роли </w:t>
      </w:r>
      <w:proofErr w:type="gramStart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обучающегося</w:t>
      </w:r>
      <w:proofErr w:type="gramEnd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формирование и развитие социально значимых мотивов учебной деятельности;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2.Развитие навыков сотрудничества </w:t>
      </w:r>
      <w:proofErr w:type="gramStart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</w:t>
      </w:r>
      <w:proofErr w:type="gramEnd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взрослыми и сверстниками в разных социальных ситуациях;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170E02"/>
          <w:sz w:val="28"/>
          <w:szCs w:val="28"/>
          <w:lang w:eastAsia="ru-RU"/>
        </w:rPr>
        <w:lastRenderedPageBreak/>
        <w:t>3.Определение и высказывание под руководством педагога самых простых общих для всех людей правил поведения при сотрудничестве (этические нормы).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170E02"/>
          <w:sz w:val="28"/>
          <w:szCs w:val="28"/>
          <w:lang w:eastAsia="ru-RU"/>
        </w:rPr>
        <w:t>4.В предложенных педагогом ситуациях общения и сотрудничества, опираясь на общие для всех простые правила поведения, делать выбор, при поддержке других участников группы и педагога, как поступить.</w:t>
      </w:r>
    </w:p>
    <w:p w:rsidR="00F64712" w:rsidRPr="00F64712" w:rsidRDefault="00D738EF" w:rsidP="00D738EF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br/>
      </w:r>
      <w:proofErr w:type="gramStart"/>
      <w:r w:rsidR="00F64712"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Минимальный и достаточный уровни усвоения предметных результатов на конец обучения</w:t>
      </w:r>
      <w:proofErr w:type="gram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35"/>
        <w:gridCol w:w="5650"/>
      </w:tblGrid>
      <w:tr w:rsidR="00F64712" w:rsidRPr="00F64712" w:rsidTr="005B69CB">
        <w:tc>
          <w:tcPr>
            <w:tcW w:w="5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Минимальный уровень:</w:t>
            </w:r>
          </w:p>
        </w:tc>
        <w:tc>
          <w:tcPr>
            <w:tcW w:w="8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Достаточный уровень:</w:t>
            </w:r>
          </w:p>
        </w:tc>
      </w:tr>
      <w:tr w:rsidR="00F64712" w:rsidRPr="00F64712" w:rsidTr="005B69CB">
        <w:tc>
          <w:tcPr>
            <w:tcW w:w="5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знание числового ряда 1-20 в прямом и обратном порядке;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счет, присчитыванием, отсчитыванием по единице и равными числовыми группами в пределах 20;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откладывание любых чисел в пределах 20 с использованием счетного материала;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знание названия компонентов сложения, вычитания;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понимание смысла арифметических действий сложения и вычитания;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знание таблицы умножения однозначных чисел до 5;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пользование таблицами умножения на печатной основе для нахождения произведения и частного;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знание порядка действий в примерах в два арифметических действия;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• выполнение </w:t>
            </w:r>
            <w:proofErr w:type="gramStart"/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письменных</w:t>
            </w:r>
            <w:proofErr w:type="gramEnd"/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действия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сложения и вычитания чисел в пределах 20;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знание единиц (мер) измерения стоимости, длины (</w:t>
            </w:r>
            <w:proofErr w:type="gramStart"/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</w:t>
            </w:r>
            <w:proofErr w:type="gramEnd"/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</w:t>
            </w:r>
            <w:proofErr w:type="spellEnd"/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массы, времени и их соотношения;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различение чисел, полученных при счете и измерении, запись чисел;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определение времени по часам тремя способами с точностью до 1 часа;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решение, иллюстрирование всех изученных простых арифметических задач;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вычерчивание прямоугольника (квадрата) с помощью учителя на бумаге в клетку.</w:t>
            </w:r>
          </w:p>
        </w:tc>
        <w:tc>
          <w:tcPr>
            <w:tcW w:w="88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• знание числового ряда 1-100 в прямом порядке;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счет, присчитыванием, отсчитыванием по единице и равными числовыми группами в пределах 100;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откладывание любых чисел в пределах 100 с использованием счетного материала;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знание названия компонентов сложения, вычитания, умножения;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понимание смысла арифметических действий сложения, вычитания, умножения;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знание таблицы умножения всех однозначных чисел;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понимание связи таблиц умножения и деления, пользование таблицами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умножения на печатной основе для нахождения произведения и частного;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знание порядка действий в примерах в два арифметических действия;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знание и применение переместительного свойство сложения и умножения;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• выполнение письменных действия </w:t>
            </w: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сложения и вычитания чисел в пределах 100;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знание единиц (мер) измерения стоимости, длины (</w:t>
            </w:r>
            <w:proofErr w:type="gramStart"/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</w:t>
            </w:r>
            <w:proofErr w:type="gramEnd"/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</w:t>
            </w:r>
            <w:proofErr w:type="spellEnd"/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м), массы, времени и их соотношения;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различение чисел, полученных при счете и измерении, запись чисел, полученных при измерении двумя мерами (с полным набором знаков в мелких мерах);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знание порядка месяцев в году, номеров месяцев от начала года;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умение пользоваться календарем для установления порядка месяцев в году;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знание количества суток в месяцах;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определение времени по часам тремя способами с точностью до 5 мин;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решение, составление, иллюстрирование всех изученных простых арифметических задач;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краткая запись, моделирование содержания, решение составных арифметических задач в два действия;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различение замкнутых, незамкнутых кривых, линий;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знание названий элементов четырехугольников, вычерчивание прямоугольника (квадрата) с помощью чертежного треугольника на бумаге в клетку;</w:t>
            </w:r>
          </w:p>
          <w:p w:rsidR="00F64712" w:rsidRPr="00F64712" w:rsidRDefault="00F64712" w:rsidP="00F64712">
            <w:pPr>
              <w:spacing w:after="100" w:afterAutospacing="1" w:line="306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471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 вычерчивание окружности разных радиусов, различение окружности и круга.</w:t>
            </w:r>
          </w:p>
        </w:tc>
      </w:tr>
    </w:tbl>
    <w:p w:rsidR="00F64712" w:rsidRPr="00F64712" w:rsidRDefault="00F64712" w:rsidP="00F64712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Содержание учебного предмета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Нумерация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Нумерация чисел в пределах 100.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Получение и запись круглых десятков. Счёт десятками до 100. Запись круглых десятков. Получение полных двузначных чисел из десятков и единиц, их запись. Разложение полных двузначных чисел на десятки и единицы. Умение откладывать число в пределах 100 на счётах.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Числовой ряд 1-100. Счёт в пределах 100 (количественный и порядковый). Присчитывание, отсчитывание по единице, равными числовыми группами по 2, по 5, по 3, по 4 (в прямой и обратной последовательности). Сравнение чисел: сравнение чисел, стоящих рядом в числовом ряду, сравнение чисел по количеству десятков и единиц. Увеличение, уменьшение чисел на несколько десятков, единиц. Числа чётные и нечётные.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Единицы измерения и их соотношения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Монета 50 к., бумажные купюры достоинством 50 р., 100 р. Замена нескольких бумажных купюр по 5 р., 10 р. (монет по 5 к., 10 к.) одной купюрой 50 р., 100 р. (монетой 50 к.). Размен бумажных купюр достоинством 50 р., 100 р. (монеты 50 к.) по 10 р., 5 р. (по 10 к., 5 к.). Соотношение: 1 р. = 100 к.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Единица измерения длины: метр. Обозначение: 1 м. Соотношения: 1 м = 10 </w:t>
      </w:r>
      <w:proofErr w:type="spellStart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дм</w:t>
      </w:r>
      <w:proofErr w:type="spellEnd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1 м = 100 см. Единица измерения массы: килограмм. Обозначение: 1 кг. Единица измерения ёмкости: литр. Обозначение: 1 л. Единицы измерения времени: минута, год. Обозначение: 1 мин, 1 год. Соотношения: 1 ч = 60 мин, 1 </w:t>
      </w:r>
      <w:proofErr w:type="spellStart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сут</w:t>
      </w:r>
      <w:proofErr w:type="spellEnd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= 24 ч, 1 мес. = 28, 29, 30, 31 СУТ., 1 год = 12 мес. Отрывной календарь и табель-календарь. Порядок месяцев, их названия.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Чтение и запись чисел, выраженных одной единицей измерения. Сравнение записей, полученных при счёте и измерении.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Определение времени по часам с точностью до получаса, четверти часа, до 5 мин (10 ч 45 мин и без 15 мин 11 ч).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Арифметические действия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Называние компонентов и результатов сложения и вычитания (в речи учителя). Сложение и вычитание чисел в пределах 20 с переходом через десяток. Сложение и вычитание чисел в пределах 100 без перехода через разряд (60 + 30, 60 + 7, 60 + 17, 65 + 1, 61 + 7, 61 + 27, 61 + 9, 61 + 29, 92 + 8, 61 + 39 и соответствующие случаи вычитания). Нуль в качестве компонента сложения и вычитания, нуль в результате вычитания.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 xml:space="preserve">Умножение как сложение нескольких одинаковых </w:t>
      </w:r>
      <w:proofErr w:type="spellStart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слаг</w:t>
      </w:r>
      <w:proofErr w:type="gramStart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ae</w:t>
      </w:r>
      <w:proofErr w:type="gramEnd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мыx</w:t>
      </w:r>
      <w:proofErr w:type="spellEnd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. </w:t>
      </w:r>
      <w:proofErr w:type="gramStart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Знак умножения «х»).</w:t>
      </w:r>
      <w:proofErr w:type="gramEnd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Замена сложения одинаковых слагаемых умножением, замена умножения сложением. Запись и чтение действия умножения. Деление на две равные части, или пополам. Деление предметных совокупностей на 2, 3, 4, 5 равных частей (поровну), запись деления предметных совокупностей на равные части арифметическим действием деления. Знак деления «</w:t>
      </w:r>
      <w:proofErr w:type="gramStart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: »</w:t>
      </w:r>
      <w:proofErr w:type="gramEnd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Чтение действия деления.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Таблица умножения числа на 2. Называние компонентов и результата умножения (в речи учителя).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Таблица деления числа на 2. Называние компонентов и результата деления (в речи учителя). Взаимосвязь действий умножения и деления.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Таблица умножения чисел на 3, 4, 5 и деления на 3, 4, 5 равных частей в пределах 20. Переместительное свойство умножения. Взаимосвязь таблиц умножения и деления.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Увеличение (уменьшение) числа в несколько раз. Скобки. Действия 1 и 11 ступеней. Порядок выполнения действий в примерах без скобок и со скобками.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Арифметические задачи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Простые арифметические задачи на нахождение произведения, частного (деление на равные части); увеличение в несколько раз, уменьшение в несколько раз.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Вычисление стоимости на основе зависимости между ценой, количеством и стоимостью.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Составные арифметические задачи в два действия, составленные из ранее решаемых простых задач.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Геометрический материал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Построение отрезка больше (меньше) данного, равного </w:t>
      </w:r>
      <w:proofErr w:type="gramStart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данному</w:t>
      </w:r>
      <w:proofErr w:type="gramEnd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 Пересечение линий (отрезков), точка пересечения. Обозначение точки пересечения буквой.</w:t>
      </w:r>
    </w:p>
    <w:p w:rsidR="00F64712" w:rsidRPr="00F64712" w:rsidRDefault="00F64712" w:rsidP="00D738EF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lastRenderedPageBreak/>
        <w:t>Окружность, круг. Циркуль. Центр и радиус. Построение окружности с помощью циркуля. Обозначение центра окружности буквой о. Дуга как часть окружности.</w:t>
      </w:r>
    </w:p>
    <w:p w:rsidR="00F64712" w:rsidRPr="00F64712" w:rsidRDefault="00F64712" w:rsidP="00D738EF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Многоугольник. Вершины, стороны, углы многоугольника. Название многоугольника в зависимости от количества углов. Измерение сторон, вычерчивание по данным вершинам. Четырёхугольник.</w:t>
      </w:r>
    </w:p>
    <w:p w:rsidR="00F64712" w:rsidRPr="00F64712" w:rsidRDefault="00F64712" w:rsidP="00D738EF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Прямоугольник (квадрат). Противоположные стороны.</w:t>
      </w:r>
    </w:p>
    <w:p w:rsidR="00F64712" w:rsidRPr="00F64712" w:rsidRDefault="00F64712" w:rsidP="00D738EF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Свойства сторон, углов.</w:t>
      </w:r>
    </w:p>
    <w:p w:rsidR="00F64712" w:rsidRPr="00F64712" w:rsidRDefault="00F64712" w:rsidP="00D738EF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 </w:t>
      </w:r>
      <w:r w:rsidRPr="00F64712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>Рекомендуемые практические упражнения</w:t>
      </w:r>
    </w:p>
    <w:p w:rsidR="00F64712" w:rsidRPr="00F64712" w:rsidRDefault="00F64712" w:rsidP="00D738EF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Получение любого числа в пределах 100, иллюстрация с помощью раздаточного материала «(кубики», «бруски», магнитные полосы «единицы», «десятки», квадрат « Сотня »</w:t>
      </w:r>
      <w:proofErr w:type="gramStart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 )</w:t>
      </w:r>
      <w:proofErr w:type="gramEnd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.</w:t>
      </w:r>
    </w:p>
    <w:p w:rsidR="00F64712" w:rsidRPr="00F64712" w:rsidRDefault="00F64712" w:rsidP="00D738EF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Экскурсия в супермаркет. Определение цены и массы различных товаров. Оплата небольшой покупки (хлебобулочные и кондитерские изделия, канцтовары, предметы личной гигиены).</w:t>
      </w:r>
    </w:p>
    <w:p w:rsidR="00F64712" w:rsidRPr="00F64712" w:rsidRDefault="00F64712" w:rsidP="00D738EF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Нахождение стоимости и массы одинаковых товаров. Сравнение стоимости одинаковых товаров в различных магазинах.</w:t>
      </w:r>
    </w:p>
    <w:p w:rsidR="00F64712" w:rsidRPr="00F64712" w:rsidRDefault="00F64712" w:rsidP="00D738EF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Измерение (в литрах) ёмкости банки, кастрюли, ведра и др.</w:t>
      </w:r>
    </w:p>
    <w:p w:rsidR="00F64712" w:rsidRPr="00F64712" w:rsidRDefault="00F64712" w:rsidP="00D738EF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Работа с календарём. Год, месяц, день недели. Определение дней недели, соответствующих праздничным датам, дням рождения (своего, родителей, друзей).</w:t>
      </w:r>
    </w:p>
    <w:p w:rsidR="00F64712" w:rsidRPr="00F64712" w:rsidRDefault="00F64712" w:rsidP="00D738EF">
      <w:pPr>
        <w:shd w:val="clear" w:color="auto" w:fill="FFFFFF"/>
        <w:spacing w:after="0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Электронные часы. Определение времени с помощью электронных часов. Установка будильника на заданное время.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Чтение и запись телефонных номеров. Звонок родителям, другу.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Метровая линейка. Измерение длины и ширины помещения (комнаты, класса, коридора, игровой и др.). Сравнение длин.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Измерение (в </w:t>
      </w:r>
      <w:proofErr w:type="gramStart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см</w:t>
      </w:r>
      <w:proofErr w:type="gramEnd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 xml:space="preserve">, </w:t>
      </w:r>
      <w:proofErr w:type="spellStart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дм</w:t>
      </w:r>
      <w:proofErr w:type="spellEnd"/>
      <w:r w:rsidRPr="00F64712"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  <w:t>, м) длины, ширины, высоты школьной мебели и других предметов.</w:t>
      </w:r>
    </w:p>
    <w:p w:rsidR="00F64712" w:rsidRPr="00F64712" w:rsidRDefault="00F64712" w:rsidP="00F64712">
      <w:pPr>
        <w:shd w:val="clear" w:color="auto" w:fill="FFFFFF"/>
        <w:spacing w:after="100" w:afterAutospacing="1" w:line="306" w:lineRule="atLeast"/>
        <w:rPr>
          <w:rFonts w:ascii="Arial" w:eastAsia="Times New Roman" w:hAnsi="Arial" w:cs="Arial"/>
          <w:color w:val="212529"/>
          <w:sz w:val="24"/>
          <w:szCs w:val="24"/>
          <w:lang w:eastAsia="ru-RU"/>
        </w:rPr>
      </w:pPr>
      <w:r w:rsidRPr="00F64712">
        <w:rPr>
          <w:rFonts w:ascii="Arial" w:eastAsia="Times New Roman" w:hAnsi="Arial" w:cs="Arial"/>
          <w:color w:val="212529"/>
          <w:sz w:val="24"/>
          <w:szCs w:val="24"/>
          <w:lang w:eastAsia="ru-RU"/>
        </w:rPr>
        <w:br/>
        <w:t> </w:t>
      </w:r>
    </w:p>
    <w:p w:rsidR="00A101E9" w:rsidRDefault="00A101E9" w:rsidP="00F64712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877" w:tblpY="218"/>
        <w:tblW w:w="10740" w:type="dxa"/>
        <w:tblBorders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04"/>
        <w:gridCol w:w="4536"/>
      </w:tblGrid>
      <w:tr w:rsidR="00E37AAC" w:rsidRPr="00E37AAC" w:rsidTr="005B69CB">
        <w:tc>
          <w:tcPr>
            <w:tcW w:w="6204" w:type="dxa"/>
          </w:tcPr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СОГЛАСОВАНО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Протокол заседания методического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объединения учителей начальных классов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МБОУ СОШ № 8 им. А. Демина</w:t>
            </w:r>
          </w:p>
          <w:p w:rsidR="00E37AAC" w:rsidRPr="00E37AAC" w:rsidRDefault="00E37AAC" w:rsidP="00E37A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от 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2024</w:t>
            </w: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 № 1</w:t>
            </w:r>
          </w:p>
          <w:p w:rsidR="00E37AAC" w:rsidRPr="00E37AAC" w:rsidRDefault="00E37AAC" w:rsidP="00E37A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___________    _________________</w:t>
            </w:r>
          </w:p>
          <w:p w:rsidR="00E37AAC" w:rsidRPr="00E37AAC" w:rsidRDefault="00E37AAC" w:rsidP="00E37AA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подпись руководителя МО    Ф.И.О.</w:t>
            </w:r>
          </w:p>
          <w:p w:rsidR="00E37AAC" w:rsidRPr="00E37AAC" w:rsidRDefault="00E37AAC" w:rsidP="00E37AAC">
            <w:pPr>
              <w:shd w:val="clear" w:color="auto" w:fill="FFFFFF"/>
              <w:spacing w:after="0" w:line="240" w:lineRule="auto"/>
              <w:ind w:left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4536" w:type="dxa"/>
          </w:tcPr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УМ</w:t>
            </w: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  ____________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E37AAC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подпись                         Ф.И.О.</w:t>
            </w:r>
          </w:p>
          <w:p w:rsidR="00E37AAC" w:rsidRPr="00E37AAC" w:rsidRDefault="00E37AAC" w:rsidP="00E37AAC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 2024</w:t>
            </w:r>
            <w:r w:rsidRPr="00E37A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</w:tbl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1E9" w:rsidRPr="00A101E9" w:rsidRDefault="00A101E9" w:rsidP="00A101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101E9" w:rsidRPr="00A101E9" w:rsidSect="00A101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3450D"/>
    <w:multiLevelType w:val="multilevel"/>
    <w:tmpl w:val="69FC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717AC5"/>
    <w:multiLevelType w:val="multilevel"/>
    <w:tmpl w:val="51F81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2303A4"/>
    <w:multiLevelType w:val="multilevel"/>
    <w:tmpl w:val="445A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733B98"/>
    <w:multiLevelType w:val="multilevel"/>
    <w:tmpl w:val="F97CA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6994DC8"/>
    <w:multiLevelType w:val="multilevel"/>
    <w:tmpl w:val="6B0AC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F319C4"/>
    <w:multiLevelType w:val="multilevel"/>
    <w:tmpl w:val="5B7AC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1E198F"/>
    <w:multiLevelType w:val="multilevel"/>
    <w:tmpl w:val="6152E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0476A81"/>
    <w:multiLevelType w:val="multilevel"/>
    <w:tmpl w:val="338E5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3C1556"/>
    <w:multiLevelType w:val="multilevel"/>
    <w:tmpl w:val="59D0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7656D8"/>
    <w:multiLevelType w:val="multilevel"/>
    <w:tmpl w:val="C08AD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6"/>
  </w:num>
  <w:num w:numId="8">
    <w:abstractNumId w:val="5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7D2"/>
    <w:rsid w:val="002D0E96"/>
    <w:rsid w:val="00357EA6"/>
    <w:rsid w:val="003F0590"/>
    <w:rsid w:val="003F5AC9"/>
    <w:rsid w:val="00510B45"/>
    <w:rsid w:val="00542BE1"/>
    <w:rsid w:val="005947D2"/>
    <w:rsid w:val="00653739"/>
    <w:rsid w:val="00707342"/>
    <w:rsid w:val="007E0FBF"/>
    <w:rsid w:val="009D7225"/>
    <w:rsid w:val="00A101E9"/>
    <w:rsid w:val="00A763B0"/>
    <w:rsid w:val="00AB7B78"/>
    <w:rsid w:val="00B541BF"/>
    <w:rsid w:val="00BF336B"/>
    <w:rsid w:val="00C37332"/>
    <w:rsid w:val="00D738EF"/>
    <w:rsid w:val="00D76DA1"/>
    <w:rsid w:val="00E37AAC"/>
    <w:rsid w:val="00F64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101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11</Pages>
  <Words>2613</Words>
  <Characters>14899</Characters>
  <Application>Microsoft Office Word</Application>
  <DocSecurity>0</DocSecurity>
  <Lines>124</Lines>
  <Paragraphs>34</Paragraphs>
  <ScaleCrop>false</ScaleCrop>
  <Company/>
  <LinksUpToDate>false</LinksUpToDate>
  <CharactersWithSpaces>17478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№8</dc:creator>
  <cp:keywords/>
  <dc:description/>
  <cp:lastModifiedBy>Пользователь</cp:lastModifiedBy>
  <cp:revision>21</cp:revision>
  <dcterms:created xsi:type="dcterms:W3CDTF">2021-01-22T07:22:00Z</dcterms:created>
  <dcterms:modified xsi:type="dcterms:W3CDTF">2024-11-27T17:37:00Z</dcterms:modified>
</cp:coreProperties>
</file>